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CF" w:rsidRDefault="006C4D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Wytyczne dla Delegatów Meczowych III Ligi w zakresie pełnionej funkcji i wypełniania dokumentacji meczowej</w:t>
      </w:r>
    </w:p>
    <w:p w:rsidR="007908CF" w:rsidRDefault="006C4DFA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„W związku z organizacją i bezpieczeństwem meczu piłki nożnej Delegat Meczowy III ligi</w:t>
      </w:r>
    </w:p>
    <w:p w:rsidR="007908CF" w:rsidRDefault="00CC78B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i/>
          <w:iCs/>
        </w:rPr>
        <w:t>reprezentuje</w:t>
      </w:r>
      <w:proofErr w:type="gramEnd"/>
      <w:r>
        <w:rPr>
          <w:b/>
          <w:bCs/>
          <w:i/>
          <w:iCs/>
        </w:rPr>
        <w:t xml:space="preserve"> </w:t>
      </w:r>
      <w:r w:rsidR="006B779E">
        <w:rPr>
          <w:b/>
          <w:bCs/>
          <w:i/>
          <w:iCs/>
        </w:rPr>
        <w:t>Warmińsko-Mazurski Związek Piłki nożnej</w:t>
      </w:r>
      <w:r w:rsidR="006C4DFA">
        <w:rPr>
          <w:b/>
          <w:bCs/>
          <w:i/>
          <w:iCs/>
        </w:rPr>
        <w:t xml:space="preserve"> oraz pełni rolę doradczą i wspierającą dla Organizatora / Klubu / Kierownika ds. Bezpieczeństwa.”</w:t>
      </w:r>
    </w:p>
    <w:p w:rsidR="007908CF" w:rsidRDefault="002969F1" w:rsidP="002969F1">
      <w:pPr>
        <w:pStyle w:val="Default"/>
        <w:jc w:val="center"/>
      </w:pPr>
      <w:r>
        <w:rPr>
          <w:b/>
          <w:bCs/>
          <w:sz w:val="22"/>
          <w:szCs w:val="22"/>
        </w:rPr>
        <w:t>Postanowienia ogólne</w:t>
      </w:r>
    </w:p>
    <w:p w:rsidR="007908CF" w:rsidRPr="0099733B" w:rsidRDefault="006C4DFA" w:rsidP="0099733B">
      <w:pPr>
        <w:pStyle w:val="Default"/>
        <w:numPr>
          <w:ilvl w:val="0"/>
          <w:numId w:val="5"/>
        </w:numPr>
        <w:tabs>
          <w:tab w:val="left" w:pos="142"/>
        </w:tabs>
        <w:spacing w:after="120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Delegaci Meczowi desygnowani na poszczególne mecze pełnią istotną rolę w tworzeniu bezpiecznego widowiska piłkarskiego. Rola ta polegać ma jednak na </w:t>
      </w:r>
      <w:r>
        <w:rPr>
          <w:b/>
          <w:bCs/>
          <w:sz w:val="22"/>
          <w:szCs w:val="22"/>
        </w:rPr>
        <w:t xml:space="preserve">doradztwie i wspieraniu </w:t>
      </w:r>
      <w:r>
        <w:rPr>
          <w:sz w:val="22"/>
          <w:szCs w:val="22"/>
        </w:rPr>
        <w:t xml:space="preserve">Kierowników ds. Bezpieczeństwa, którzy z ramienia Organizatorów imprez masowych / meczów piłki nożnej są głównymi decydentami odnośnie do sposobu organizacji spotkań piłkarskich i zapewnienia bezpieczeństwa ich uczestnikom. </w:t>
      </w:r>
    </w:p>
    <w:p w:rsidR="007908CF" w:rsidRPr="0099733B" w:rsidRDefault="006C4DFA" w:rsidP="0099733B">
      <w:pPr>
        <w:pStyle w:val="Default"/>
        <w:numPr>
          <w:ilvl w:val="0"/>
          <w:numId w:val="5"/>
        </w:numPr>
        <w:tabs>
          <w:tab w:val="left" w:pos="142"/>
        </w:tabs>
        <w:spacing w:after="120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Swoją postawą, posiadaną wiedzą oraz właściwą interpretacją obowiązujących przepisów w zakresie bezpieczeństwa, a w szczególności Ustawy o bezpieczeństwie imprez masowych z dnia 20 marca 2009 r., rozporządzeń do tej ustawy oraz przepisów wewnętrznych MZPN w zakresie bezpieczeństwa, Delegaci Meczowi mają służyć radą i wsparciem Organizatorowi / Kierownikowi ds. Bezpieczeństwa oraz pomagać we właściwym ocenianiu zaistniałych sytuacji związanych ze spotkaniem piłkarskim, przed jego rozpoczęciem, w trakcie jego trwania i po jego zakończeniu. </w:t>
      </w:r>
    </w:p>
    <w:p w:rsidR="007908CF" w:rsidRPr="0099733B" w:rsidRDefault="006C4DFA" w:rsidP="0099733B">
      <w:pPr>
        <w:pStyle w:val="Default"/>
        <w:numPr>
          <w:ilvl w:val="0"/>
          <w:numId w:val="5"/>
        </w:numPr>
        <w:tabs>
          <w:tab w:val="left" w:pos="142"/>
        </w:tabs>
        <w:spacing w:after="120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Delegat Meczowy wykonuje swoje obowiązki w oparciu o główną zasadę, która brzmi: </w:t>
      </w:r>
    </w:p>
    <w:p w:rsidR="007908CF" w:rsidRPr="0099733B" w:rsidRDefault="006C4DFA" w:rsidP="0099733B">
      <w:pPr>
        <w:pStyle w:val="Default"/>
        <w:spacing w:after="120"/>
        <w:jc w:val="center"/>
        <w:rPr>
          <w:b/>
          <w:bCs/>
          <w:i/>
          <w:iCs/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„W jaki</w:t>
      </w:r>
      <w:proofErr w:type="gramEnd"/>
      <w:r>
        <w:rPr>
          <w:b/>
          <w:bCs/>
          <w:i/>
          <w:iCs/>
          <w:sz w:val="22"/>
          <w:szCs w:val="22"/>
        </w:rPr>
        <w:t xml:space="preserve"> sposób mogę wesprzeć oraz doradzić Organizatorowi meczu, którego reprezentuje Kierownik ds. Bezpieczeństwa?”</w:t>
      </w:r>
    </w:p>
    <w:p w:rsidR="007908CF" w:rsidRDefault="006C4DFA" w:rsidP="0099733B">
      <w:pPr>
        <w:pStyle w:val="Default"/>
        <w:numPr>
          <w:ilvl w:val="0"/>
          <w:numId w:val="5"/>
        </w:numPr>
        <w:tabs>
          <w:tab w:val="left" w:pos="142"/>
        </w:tabs>
        <w:spacing w:after="120"/>
        <w:ind w:left="0" w:hanging="284"/>
        <w:jc w:val="both"/>
      </w:pPr>
      <w:r>
        <w:t xml:space="preserve">Delegat Meczowy nie powinien ingerować w organizację i zarządzanie bezpieczeństwem, </w:t>
      </w:r>
      <w:r w:rsidR="0099733B">
        <w:br/>
      </w:r>
      <w:r>
        <w:t xml:space="preserve">a jego działania nie powinny mieć na celu znalezienie i wytknięcie jak największej ilości </w:t>
      </w:r>
      <w:proofErr w:type="gramStart"/>
      <w:r>
        <w:t>błędów</w:t>
      </w:r>
      <w:proofErr w:type="gramEnd"/>
      <w:r>
        <w:t xml:space="preserve"> w organizacji spotkania piłkarskiego.</w:t>
      </w:r>
    </w:p>
    <w:p w:rsidR="007908CF" w:rsidRDefault="006C4DFA" w:rsidP="0099733B">
      <w:pPr>
        <w:pStyle w:val="Default"/>
        <w:numPr>
          <w:ilvl w:val="0"/>
          <w:numId w:val="5"/>
        </w:numPr>
        <w:tabs>
          <w:tab w:val="left" w:pos="142"/>
        </w:tabs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głównych obowiązków Delegata Meczowego należą w szczególności: </w:t>
      </w:r>
    </w:p>
    <w:p w:rsidR="007908CF" w:rsidRDefault="006C4DFA">
      <w:pPr>
        <w:pStyle w:val="Default"/>
        <w:spacing w:after="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telefoniczne</w:t>
      </w:r>
      <w:proofErr w:type="gramEnd"/>
      <w:r>
        <w:rPr>
          <w:sz w:val="22"/>
          <w:szCs w:val="22"/>
        </w:rPr>
        <w:t xml:space="preserve"> skontaktowanie się z właściwym Kierownikiem ds. Bezpieczeństwa na 48 godzin przed planowanym rozpoczęciem meczu piłki nożnej; </w:t>
      </w:r>
    </w:p>
    <w:p w:rsidR="007908CF" w:rsidRDefault="006C4DFA">
      <w:pPr>
        <w:pStyle w:val="Default"/>
        <w:spacing w:after="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przybycie na stadion z odpowiednim wyprzedzeniem czasowym</w:t>
      </w:r>
      <w:r>
        <w:rPr>
          <w:color w:val="00000A"/>
          <w:sz w:val="22"/>
          <w:szCs w:val="22"/>
        </w:rPr>
        <w:t>;</w:t>
      </w:r>
      <w:r>
        <w:rPr>
          <w:color w:val="FF0000"/>
          <w:sz w:val="22"/>
          <w:szCs w:val="22"/>
        </w:rPr>
        <w:t xml:space="preserve"> </w:t>
      </w:r>
    </w:p>
    <w:p w:rsidR="007908CF" w:rsidRDefault="006C4DF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przegląd</w:t>
      </w:r>
      <w:proofErr w:type="gramEnd"/>
      <w:r>
        <w:rPr>
          <w:sz w:val="22"/>
          <w:szCs w:val="22"/>
        </w:rPr>
        <w:t xml:space="preserve"> dokumentacji dostarczonej przez Organizatora; </w:t>
      </w:r>
    </w:p>
    <w:p w:rsidR="007908CF" w:rsidRDefault="006C4DFA">
      <w:pPr>
        <w:pStyle w:val="Default"/>
        <w:spacing w:after="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przeprowadzenie</w:t>
      </w:r>
      <w:proofErr w:type="gramEnd"/>
      <w:r>
        <w:rPr>
          <w:sz w:val="22"/>
          <w:szCs w:val="22"/>
        </w:rPr>
        <w:t xml:space="preserve"> dwóch części spotkania organizacyjnego w dniu meczu; </w:t>
      </w:r>
    </w:p>
    <w:p w:rsidR="007908CF" w:rsidRDefault="006C4DFA">
      <w:pPr>
        <w:pStyle w:val="Default"/>
        <w:spacing w:after="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sprawdzenie</w:t>
      </w:r>
      <w:proofErr w:type="gramEnd"/>
      <w:r>
        <w:rPr>
          <w:sz w:val="22"/>
          <w:szCs w:val="22"/>
        </w:rPr>
        <w:t xml:space="preserve"> terenu imprezy / stadionu pod kątem organizacji i bezpieczeństwa; </w:t>
      </w:r>
    </w:p>
    <w:p w:rsidR="007908CF" w:rsidRDefault="006C4DFA">
      <w:pPr>
        <w:pStyle w:val="Default"/>
        <w:spacing w:after="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wsparcie</w:t>
      </w:r>
      <w:proofErr w:type="gramEnd"/>
      <w:r>
        <w:rPr>
          <w:sz w:val="22"/>
          <w:szCs w:val="22"/>
        </w:rPr>
        <w:t xml:space="preserve"> merytoryczne Kierownika ds. Bezpieczeństwa, przede wszystkim w momentach wymagających podjęcia przez Kierownika ds. Bezpieczeństwa tzw. „trudnych decyzji” mogących mieć wpływ na bezpieczeństwo meczu piłki nożnej; </w:t>
      </w:r>
    </w:p>
    <w:p w:rsidR="007908CF" w:rsidRDefault="006C4DFA">
      <w:pPr>
        <w:pStyle w:val="Default"/>
        <w:spacing w:after="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w przypadku zaniechania ze strony Kierownika ds. Bezpieczeństwa lub sędziego zawodów </w:t>
      </w:r>
      <w:r>
        <w:rPr>
          <w:sz w:val="22"/>
          <w:szCs w:val="22"/>
        </w:rPr>
        <w:br/>
        <w:t xml:space="preserve">– podjęcia decyzji o przerwaniu lub zakończeniu meczu piłki nożnej, </w:t>
      </w:r>
    </w:p>
    <w:p w:rsidR="007908CF" w:rsidRDefault="006C4DFA">
      <w:pPr>
        <w:pStyle w:val="Default"/>
        <w:spacing w:after="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ocena</w:t>
      </w:r>
      <w:proofErr w:type="gramEnd"/>
      <w:r>
        <w:rPr>
          <w:sz w:val="22"/>
          <w:szCs w:val="22"/>
        </w:rPr>
        <w:t xml:space="preserve"> pracy służb porządkowych i informacyjnych</w:t>
      </w:r>
      <w:r w:rsidR="00CC78B1">
        <w:rPr>
          <w:sz w:val="22"/>
          <w:szCs w:val="22"/>
        </w:rPr>
        <w:t>, wolontariuszy</w:t>
      </w:r>
      <w:r>
        <w:rPr>
          <w:sz w:val="22"/>
          <w:szCs w:val="22"/>
        </w:rPr>
        <w:t xml:space="preserve"> (stewardów); </w:t>
      </w:r>
    </w:p>
    <w:p w:rsidR="007908CF" w:rsidRDefault="006C4DFA">
      <w:pPr>
        <w:pStyle w:val="Default"/>
        <w:spacing w:after="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ocena</w:t>
      </w:r>
      <w:proofErr w:type="gramEnd"/>
      <w:r>
        <w:rPr>
          <w:sz w:val="22"/>
          <w:szCs w:val="22"/>
        </w:rPr>
        <w:t xml:space="preserve"> zachowania kibiców, w tym grup zorganizowanych; </w:t>
      </w:r>
    </w:p>
    <w:p w:rsidR="007908CF" w:rsidRDefault="006C4DFA">
      <w:pPr>
        <w:pStyle w:val="Default"/>
        <w:spacing w:after="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j</w:t>
      </w:r>
      <w:proofErr w:type="gramEnd"/>
      <w:r>
        <w:rPr>
          <w:sz w:val="22"/>
          <w:szCs w:val="22"/>
        </w:rPr>
        <w:t xml:space="preserve">. ocena zachowania osób znajdujących się na ławkach rezerwowych; </w:t>
      </w:r>
    </w:p>
    <w:p w:rsidR="007908CF" w:rsidRDefault="006C4DFA">
      <w:pPr>
        <w:pStyle w:val="Default"/>
        <w:spacing w:after="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</w:t>
      </w:r>
      <w:proofErr w:type="gramEnd"/>
      <w:r>
        <w:rPr>
          <w:sz w:val="22"/>
          <w:szCs w:val="22"/>
        </w:rPr>
        <w:t xml:space="preserve">. ocena postawy zawodników wobec siebie i wobec sędziów spotkania; </w:t>
      </w:r>
    </w:p>
    <w:p w:rsidR="007908CF" w:rsidRDefault="006C4DFA">
      <w:pPr>
        <w:pStyle w:val="Default"/>
        <w:spacing w:after="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ocena</w:t>
      </w:r>
      <w:proofErr w:type="gramEnd"/>
      <w:r>
        <w:rPr>
          <w:sz w:val="22"/>
          <w:szCs w:val="22"/>
        </w:rPr>
        <w:t xml:space="preserve"> sposobu organizacji meczu i zapewnienia bezpieczeństwa jego uczestnikom (kibicom, przedstawicielom mediów, zawodnikom, oficjelom meczowym, innym osobom) – każdorazowe omówienie organizacji imprezy podczas odprawy pomeczowej z Kierownikiem ds. Bezpieczeństwa; </w:t>
      </w:r>
    </w:p>
    <w:p w:rsidR="007908CF" w:rsidRDefault="006C4DFA">
      <w:pPr>
        <w:pStyle w:val="Default"/>
        <w:spacing w:after="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m</w:t>
      </w:r>
      <w:proofErr w:type="gramEnd"/>
      <w:r>
        <w:rPr>
          <w:sz w:val="22"/>
          <w:szCs w:val="22"/>
        </w:rPr>
        <w:t xml:space="preserve">. terminowe sporządzenie i przesłanie do MZPN dokumentacji dotyczącej danego meczu; </w:t>
      </w:r>
    </w:p>
    <w:p w:rsidR="007908CF" w:rsidRDefault="006C4DFA" w:rsidP="0099733B">
      <w:pPr>
        <w:pStyle w:val="Default"/>
        <w:spacing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. składanie wyjaśnień na żądanie MZPN oraz organów wymiaru sprawiedliwości. </w:t>
      </w:r>
    </w:p>
    <w:p w:rsidR="007908CF" w:rsidRDefault="006C4DFA" w:rsidP="0099733B">
      <w:pPr>
        <w:pStyle w:val="Default"/>
        <w:numPr>
          <w:ilvl w:val="0"/>
          <w:numId w:val="5"/>
        </w:numPr>
        <w:tabs>
          <w:tab w:val="left" w:pos="142"/>
        </w:tabs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zauważone problemy, sytuacje i zdarzenia niepożądane powinny być omówione przez Delegata Meczowego podczas pomeczowego spotkania z Kierownikiem ds. Bezpieczeństwa. </w:t>
      </w:r>
    </w:p>
    <w:p w:rsidR="0099733B" w:rsidRDefault="0099733B" w:rsidP="00CF529D">
      <w:pPr>
        <w:pStyle w:val="Default"/>
        <w:rPr>
          <w:b/>
          <w:bCs/>
          <w:sz w:val="22"/>
          <w:szCs w:val="22"/>
        </w:rPr>
      </w:pPr>
    </w:p>
    <w:p w:rsidR="007908CF" w:rsidRDefault="006C4D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Szczegółowe obowiązki Delegata Meczowego</w:t>
      </w:r>
    </w:p>
    <w:p w:rsidR="007908CF" w:rsidRDefault="006C4DFA" w:rsidP="0099733B">
      <w:pPr>
        <w:pStyle w:val="Default"/>
        <w:numPr>
          <w:ilvl w:val="0"/>
          <w:numId w:val="6"/>
        </w:numPr>
        <w:tabs>
          <w:tab w:val="left" w:pos="142"/>
        </w:tabs>
        <w:spacing w:after="120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Delegat Meczowy zobowiązany jest stosować się do wskazówek zawartych w niniejszych „Wytycznych”. </w:t>
      </w:r>
    </w:p>
    <w:p w:rsidR="007908CF" w:rsidRDefault="006C4DFA" w:rsidP="0099733B">
      <w:pPr>
        <w:pStyle w:val="Default"/>
        <w:numPr>
          <w:ilvl w:val="0"/>
          <w:numId w:val="6"/>
        </w:numPr>
        <w:tabs>
          <w:tab w:val="left" w:pos="142"/>
        </w:tabs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opracowywanej przez Delegata Meczowego dokumentacji jest: </w:t>
      </w:r>
    </w:p>
    <w:p w:rsidR="007908CF" w:rsidRDefault="006C4DF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uzyskanie</w:t>
      </w:r>
      <w:proofErr w:type="gramEnd"/>
      <w:r>
        <w:rPr>
          <w:sz w:val="22"/>
          <w:szCs w:val="22"/>
        </w:rPr>
        <w:t xml:space="preserve"> pełnej informacji dotyczącej organizacji meczu oraz zapewnienia bezpieczeństwa </w:t>
      </w:r>
      <w:r>
        <w:rPr>
          <w:sz w:val="22"/>
          <w:szCs w:val="22"/>
        </w:rPr>
        <w:br/>
        <w:t xml:space="preserve">i właściwej obsługi uczestnikom imprezy; </w:t>
      </w:r>
    </w:p>
    <w:p w:rsidR="007908CF" w:rsidRDefault="006C4DF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uzyskanie informacji dotyczących infrastruktury stadionowej, mających związek z zapewnieniem bezpieczeństwa zawodów; </w:t>
      </w:r>
    </w:p>
    <w:p w:rsidR="007908CF" w:rsidRDefault="006C4DF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pozyskanie</w:t>
      </w:r>
      <w:proofErr w:type="gramEnd"/>
      <w:r>
        <w:rPr>
          <w:sz w:val="22"/>
          <w:szCs w:val="22"/>
        </w:rPr>
        <w:t xml:space="preserve"> wiedzy o pozytywnych i negatywnych zjawiskach oraz wydarzeniach dotyczących danego spotkania; </w:t>
      </w:r>
    </w:p>
    <w:p w:rsidR="007908CF" w:rsidRDefault="006C4DFA" w:rsidP="0099733B">
      <w:pPr>
        <w:pStyle w:val="Default"/>
        <w:spacing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uzyskanie</w:t>
      </w:r>
      <w:proofErr w:type="gramEnd"/>
      <w:r>
        <w:rPr>
          <w:sz w:val="22"/>
          <w:szCs w:val="22"/>
        </w:rPr>
        <w:t xml:space="preserve"> rzetelnej oceny pracy służb porządkowych i informacyjnych</w:t>
      </w:r>
      <w:r w:rsidR="00CC78B1">
        <w:rPr>
          <w:sz w:val="22"/>
          <w:szCs w:val="22"/>
        </w:rPr>
        <w:t>, wolontariuszy</w:t>
      </w:r>
      <w:r>
        <w:rPr>
          <w:sz w:val="22"/>
          <w:szCs w:val="22"/>
        </w:rPr>
        <w:t xml:space="preserve"> (stewardów);</w:t>
      </w:r>
    </w:p>
    <w:p w:rsidR="007908CF" w:rsidRDefault="006C4DFA" w:rsidP="0099733B">
      <w:pPr>
        <w:pStyle w:val="Default"/>
        <w:numPr>
          <w:ilvl w:val="0"/>
          <w:numId w:val="6"/>
        </w:numPr>
        <w:tabs>
          <w:tab w:val="left" w:pos="142"/>
        </w:tabs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obowiązków Delegata Meczowego należy: </w:t>
      </w:r>
    </w:p>
    <w:p w:rsidR="007908CF" w:rsidRDefault="006C4DF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przybycie na mi</w:t>
      </w:r>
      <w:r w:rsidR="0025051E">
        <w:rPr>
          <w:sz w:val="22"/>
          <w:szCs w:val="22"/>
        </w:rPr>
        <w:t xml:space="preserve">ejsce </w:t>
      </w:r>
      <w:proofErr w:type="gramStart"/>
      <w:r w:rsidR="0025051E">
        <w:rPr>
          <w:sz w:val="22"/>
          <w:szCs w:val="22"/>
        </w:rPr>
        <w:t>zawodów co</w:t>
      </w:r>
      <w:proofErr w:type="gramEnd"/>
      <w:r w:rsidR="0025051E">
        <w:rPr>
          <w:sz w:val="22"/>
          <w:szCs w:val="22"/>
        </w:rPr>
        <w:t xml:space="preserve"> najmniej na 1,45</w:t>
      </w:r>
      <w:r>
        <w:rPr>
          <w:sz w:val="22"/>
          <w:szCs w:val="22"/>
        </w:rPr>
        <w:t xml:space="preserve"> godziny przed wyznaczonym czasem rozegrania meczu w ramach III Ligi.</w:t>
      </w:r>
    </w:p>
    <w:p w:rsidR="007908CF" w:rsidRDefault="006C4DFA">
      <w:pPr>
        <w:pStyle w:val="Default"/>
        <w:spacing w:after="29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zapoznanie się z dokumentacją dotyczącą organizacji zawodów poprzez sprawdzenie: 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zezwolenia na przeprowadzenie meczu piłki </w:t>
      </w:r>
      <w:proofErr w:type="gramStart"/>
      <w:r>
        <w:rPr>
          <w:sz w:val="22"/>
          <w:szCs w:val="22"/>
        </w:rPr>
        <w:t>nożnej jako</w:t>
      </w:r>
      <w:proofErr w:type="gramEnd"/>
      <w:r>
        <w:rPr>
          <w:sz w:val="22"/>
          <w:szCs w:val="22"/>
        </w:rPr>
        <w:t xml:space="preserve"> imprezy masowej, 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rPr>
          <w:sz w:val="22"/>
          <w:szCs w:val="22"/>
        </w:rPr>
      </w:pPr>
      <w:proofErr w:type="gramStart"/>
      <w:r>
        <w:rPr>
          <w:sz w:val="22"/>
          <w:szCs w:val="22"/>
        </w:rPr>
        <w:t>uprawnienia</w:t>
      </w:r>
      <w:proofErr w:type="gramEnd"/>
      <w:r>
        <w:rPr>
          <w:sz w:val="22"/>
          <w:szCs w:val="22"/>
        </w:rPr>
        <w:t xml:space="preserve"> do sprawowania funkcji Kierownika ds. Bezpieczeństwa, 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rPr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>uprawnienia</w:t>
      </w:r>
      <w:proofErr w:type="gramEnd"/>
      <w:r>
        <w:rPr>
          <w:color w:val="00000A"/>
          <w:sz w:val="22"/>
          <w:szCs w:val="22"/>
        </w:rPr>
        <w:t xml:space="preserve"> do sprawowania funkcji Spikera, 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rPr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>druków</w:t>
      </w:r>
      <w:proofErr w:type="gramEnd"/>
      <w:r>
        <w:rPr>
          <w:color w:val="00000A"/>
          <w:sz w:val="22"/>
          <w:szCs w:val="22"/>
        </w:rPr>
        <w:t xml:space="preserve"> „Informacja Organizatora Zawodów” ze wszystkich poprzednich meczów danego sezonu rozgrywkowego. </w:t>
      </w:r>
    </w:p>
    <w:p w:rsidR="007908CF" w:rsidRDefault="006C4DFA">
      <w:pPr>
        <w:pStyle w:val="Default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>c</w:t>
      </w:r>
      <w:proofErr w:type="gramEnd"/>
      <w:r>
        <w:rPr>
          <w:color w:val="00000A"/>
          <w:sz w:val="22"/>
          <w:szCs w:val="22"/>
        </w:rPr>
        <w:t xml:space="preserve">. </w:t>
      </w:r>
      <w:proofErr w:type="gramStart"/>
      <w:r>
        <w:rPr>
          <w:color w:val="00000A"/>
          <w:sz w:val="22"/>
          <w:szCs w:val="22"/>
        </w:rPr>
        <w:t>przeprowadzenie</w:t>
      </w:r>
      <w:proofErr w:type="gramEnd"/>
      <w:r>
        <w:rPr>
          <w:color w:val="00000A"/>
          <w:sz w:val="22"/>
          <w:szCs w:val="22"/>
        </w:rPr>
        <w:t xml:space="preserve"> spotkania organizacyjnego w dniu meczu zgodnie z ustaleniami: 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 część spotkania - na 90 minut przed meczem, </w:t>
      </w:r>
    </w:p>
    <w:p w:rsidR="007908CF" w:rsidRDefault="006C4DFA" w:rsidP="0099733B">
      <w:pPr>
        <w:pStyle w:val="Default"/>
        <w:numPr>
          <w:ilvl w:val="0"/>
          <w:numId w:val="1"/>
        </w:numPr>
        <w:spacing w:after="120"/>
        <w:ind w:left="425" w:hanging="425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II część spotkania - na 60 minut przed </w:t>
      </w:r>
      <w:proofErr w:type="gramStart"/>
      <w:r>
        <w:rPr>
          <w:color w:val="00000A"/>
          <w:sz w:val="22"/>
          <w:szCs w:val="22"/>
        </w:rPr>
        <w:t>meczem .</w:t>
      </w:r>
      <w:proofErr w:type="gramEnd"/>
    </w:p>
    <w:p w:rsidR="007908CF" w:rsidRDefault="006C4DFA" w:rsidP="0099733B">
      <w:pPr>
        <w:pStyle w:val="Default"/>
        <w:numPr>
          <w:ilvl w:val="0"/>
          <w:numId w:val="6"/>
        </w:numPr>
        <w:tabs>
          <w:tab w:val="left" w:pos="142"/>
        </w:tabs>
        <w:ind w:left="0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 spotkaniach i odprawach powinni wziąć udział: </w:t>
      </w:r>
    </w:p>
    <w:p w:rsidR="007908CF" w:rsidRDefault="006C4DFA">
      <w:pPr>
        <w:pStyle w:val="Default"/>
        <w:numPr>
          <w:ilvl w:val="0"/>
          <w:numId w:val="2"/>
        </w:numPr>
        <w:spacing w:after="30"/>
        <w:ind w:left="426" w:hanging="426"/>
        <w:rPr>
          <w:color w:val="00000A"/>
          <w:sz w:val="22"/>
          <w:szCs w:val="22"/>
        </w:rPr>
      </w:pPr>
      <w:proofErr w:type="gramStart"/>
      <w:r>
        <w:rPr>
          <w:b/>
          <w:bCs/>
          <w:color w:val="00000A"/>
          <w:sz w:val="22"/>
          <w:szCs w:val="22"/>
        </w:rPr>
        <w:t>część</w:t>
      </w:r>
      <w:proofErr w:type="gramEnd"/>
      <w:r>
        <w:rPr>
          <w:b/>
          <w:bCs/>
          <w:color w:val="00000A"/>
          <w:sz w:val="22"/>
          <w:szCs w:val="22"/>
        </w:rPr>
        <w:t xml:space="preserve"> I: 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Kierownik ds. Bezpieczeństwa,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>szef</w:t>
      </w:r>
      <w:proofErr w:type="gramEnd"/>
      <w:r>
        <w:rPr>
          <w:color w:val="00000A"/>
          <w:sz w:val="22"/>
          <w:szCs w:val="22"/>
        </w:rPr>
        <w:t xml:space="preserve"> służb porządkowych i informacyjnych (stewardów),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>przedstawiciel</w:t>
      </w:r>
      <w:proofErr w:type="gramEnd"/>
      <w:r>
        <w:rPr>
          <w:color w:val="00000A"/>
          <w:sz w:val="22"/>
          <w:szCs w:val="22"/>
        </w:rPr>
        <w:t xml:space="preserve"> Policji,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Spiker zawodów,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Inne osoby – wg uznania Delegata Meczowego. </w:t>
      </w:r>
    </w:p>
    <w:p w:rsidR="007908CF" w:rsidRDefault="006C4DFA">
      <w:pPr>
        <w:pStyle w:val="Default"/>
        <w:numPr>
          <w:ilvl w:val="0"/>
          <w:numId w:val="2"/>
        </w:numPr>
        <w:spacing w:after="30"/>
        <w:ind w:left="426" w:hanging="426"/>
        <w:rPr>
          <w:color w:val="00000A"/>
          <w:sz w:val="22"/>
          <w:szCs w:val="22"/>
        </w:rPr>
      </w:pPr>
      <w:proofErr w:type="gramStart"/>
      <w:r>
        <w:rPr>
          <w:b/>
          <w:bCs/>
          <w:color w:val="00000A"/>
          <w:sz w:val="22"/>
          <w:szCs w:val="22"/>
        </w:rPr>
        <w:t>część</w:t>
      </w:r>
      <w:proofErr w:type="gramEnd"/>
      <w:r>
        <w:rPr>
          <w:b/>
          <w:bCs/>
          <w:color w:val="00000A"/>
          <w:sz w:val="22"/>
          <w:szCs w:val="22"/>
        </w:rPr>
        <w:t xml:space="preserve"> II: 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>kierownicy</w:t>
      </w:r>
      <w:proofErr w:type="gramEnd"/>
      <w:r>
        <w:rPr>
          <w:color w:val="00000A"/>
          <w:sz w:val="22"/>
          <w:szCs w:val="22"/>
        </w:rPr>
        <w:t xml:space="preserve"> drużyn,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>sędziowie</w:t>
      </w:r>
      <w:proofErr w:type="gramEnd"/>
      <w:r>
        <w:rPr>
          <w:color w:val="00000A"/>
          <w:sz w:val="22"/>
          <w:szCs w:val="22"/>
        </w:rPr>
        <w:t>,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Obserwator sędziów, </w:t>
      </w:r>
    </w:p>
    <w:p w:rsidR="007908CF" w:rsidRDefault="006C4DFA" w:rsidP="0099733B">
      <w:pPr>
        <w:pStyle w:val="Default"/>
        <w:numPr>
          <w:ilvl w:val="0"/>
          <w:numId w:val="1"/>
        </w:numPr>
        <w:spacing w:after="120"/>
        <w:ind w:left="425" w:hanging="425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Inne osoby – wg uznania Delegata Meczowego. </w:t>
      </w:r>
    </w:p>
    <w:p w:rsidR="007908CF" w:rsidRDefault="006C4DFA" w:rsidP="0099733B">
      <w:pPr>
        <w:pStyle w:val="Default"/>
        <w:numPr>
          <w:ilvl w:val="0"/>
          <w:numId w:val="6"/>
        </w:numPr>
        <w:tabs>
          <w:tab w:val="left" w:pos="142"/>
        </w:tabs>
        <w:spacing w:after="120"/>
        <w:ind w:left="0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Miejsca spotkań organizacyjnych Delegat Meczowy powinien odpowiednio uzgodnić </w:t>
      </w:r>
      <w:r>
        <w:rPr>
          <w:color w:val="00000A"/>
          <w:sz w:val="22"/>
          <w:szCs w:val="22"/>
        </w:rPr>
        <w:br/>
        <w:t xml:space="preserve">z Kierownikiem ds. Bezpieczeństwa oraz sędziami. </w:t>
      </w:r>
    </w:p>
    <w:p w:rsidR="007908CF" w:rsidRDefault="006C4DFA" w:rsidP="0099733B">
      <w:pPr>
        <w:pStyle w:val="Default"/>
        <w:numPr>
          <w:ilvl w:val="0"/>
          <w:numId w:val="6"/>
        </w:numPr>
        <w:tabs>
          <w:tab w:val="left" w:pos="142"/>
        </w:tabs>
        <w:ind w:left="0" w:hanging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Delegat Meczowy jest zobowiązany do przestrzegania następujących zasad: </w:t>
      </w:r>
    </w:p>
    <w:p w:rsidR="007908CF" w:rsidRDefault="006C4DFA">
      <w:pPr>
        <w:pStyle w:val="Default"/>
        <w:spacing w:after="18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lastRenderedPageBreak/>
        <w:t>a</w:t>
      </w:r>
      <w:proofErr w:type="gramEnd"/>
      <w:r>
        <w:rPr>
          <w:color w:val="00000A"/>
          <w:sz w:val="22"/>
          <w:szCs w:val="22"/>
        </w:rPr>
        <w:t xml:space="preserve">. </w:t>
      </w:r>
      <w:proofErr w:type="gramStart"/>
      <w:r>
        <w:rPr>
          <w:b/>
          <w:bCs/>
          <w:color w:val="00000A"/>
          <w:sz w:val="22"/>
          <w:szCs w:val="22"/>
        </w:rPr>
        <w:t>zachowanie</w:t>
      </w:r>
      <w:proofErr w:type="gramEnd"/>
      <w:r>
        <w:rPr>
          <w:b/>
          <w:bCs/>
          <w:color w:val="00000A"/>
          <w:sz w:val="22"/>
          <w:szCs w:val="22"/>
        </w:rPr>
        <w:t xml:space="preserve"> i ubiór </w:t>
      </w:r>
      <w:r>
        <w:rPr>
          <w:color w:val="00000A"/>
          <w:sz w:val="22"/>
          <w:szCs w:val="22"/>
        </w:rPr>
        <w:t xml:space="preserve">– Delegat Meczowy powinien zachowywać się w sposób profesjonalny i odpowiedzialny, prezentować właściwą postawę etyczno – moralną, a swoim wyglądem godnie reprezentować </w:t>
      </w:r>
      <w:r w:rsidR="001B3F29">
        <w:rPr>
          <w:color w:val="00000A"/>
          <w:sz w:val="22"/>
          <w:szCs w:val="22"/>
        </w:rPr>
        <w:t>Warmińsko-Mazurski</w:t>
      </w:r>
      <w:bookmarkStart w:id="0" w:name="_GoBack"/>
      <w:bookmarkEnd w:id="0"/>
      <w:r>
        <w:rPr>
          <w:color w:val="00000A"/>
          <w:sz w:val="22"/>
          <w:szCs w:val="22"/>
        </w:rPr>
        <w:t xml:space="preserve"> Związek Piłki Nożnej. </w:t>
      </w:r>
    </w:p>
    <w:p w:rsidR="007908CF" w:rsidRDefault="006C4DFA">
      <w:pPr>
        <w:pStyle w:val="Default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>b</w:t>
      </w:r>
      <w:proofErr w:type="gramEnd"/>
      <w:r>
        <w:rPr>
          <w:color w:val="00000A"/>
          <w:sz w:val="22"/>
          <w:szCs w:val="22"/>
        </w:rPr>
        <w:t xml:space="preserve">. </w:t>
      </w:r>
      <w:r>
        <w:rPr>
          <w:b/>
          <w:bCs/>
          <w:color w:val="00000A"/>
          <w:sz w:val="22"/>
          <w:szCs w:val="22"/>
        </w:rPr>
        <w:t xml:space="preserve">lojalność i dyskrecja </w:t>
      </w:r>
      <w:r>
        <w:rPr>
          <w:color w:val="00000A"/>
          <w:sz w:val="22"/>
          <w:szCs w:val="22"/>
        </w:rPr>
        <w:t xml:space="preserve">– Delegat Meczowy powinien powstrzymać się od wszelkich działań sprzecznych z interesem MZPN, nie może wypowiadać się w imieniu MZPN oraz nie jest upoważniony do udzielania wywiadów lub wystąpień publicznych poza zdarzeniami mającymi związek z meczem, podczas którego pełni funkcję Delegata Meczowego (Delegat Meczowy może wyłącznie poinformować media, że odnotował poszczególne zdarzenia związane z meczem i stosowne zapisy znajdą się w Raporcie, rozpatrywanym następnie przez organy dyscyplinarne MZPN. </w:t>
      </w:r>
    </w:p>
    <w:p w:rsidR="007908CF" w:rsidRDefault="006C4DFA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 szczególności: 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>zabrania</w:t>
      </w:r>
      <w:proofErr w:type="gramEnd"/>
      <w:r>
        <w:rPr>
          <w:color w:val="00000A"/>
          <w:sz w:val="22"/>
          <w:szCs w:val="22"/>
        </w:rPr>
        <w:t xml:space="preserve"> się Delegatowi Meczowemu komentowania i publicznego wydawania opinii na temat organizacji i bezpieczeństwa imprezy oraz poziomu prowadzenia zawodów przez sędziów </w:t>
      </w:r>
      <w:r>
        <w:rPr>
          <w:color w:val="00000A"/>
          <w:sz w:val="22"/>
          <w:szCs w:val="22"/>
        </w:rPr>
        <w:br/>
        <w:t xml:space="preserve">i podejmowanych przez nich decyzji. 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Delegat Meczowy powinien poinformować MZPN o jakichkolwiek powiązaniach swojej osoby </w:t>
      </w:r>
      <w:r>
        <w:rPr>
          <w:color w:val="00000A"/>
          <w:sz w:val="22"/>
          <w:szCs w:val="22"/>
        </w:rPr>
        <w:br/>
        <w:t xml:space="preserve">z klubami uczestniczącymi w rozgrywkach III Ligi (gr. I), a w szczególności powiązań finansowych </w:t>
      </w:r>
      <w:r>
        <w:rPr>
          <w:color w:val="00000A"/>
          <w:sz w:val="22"/>
          <w:szCs w:val="22"/>
        </w:rPr>
        <w:br/>
        <w:t xml:space="preserve">i rodzinnych. </w:t>
      </w:r>
    </w:p>
    <w:p w:rsidR="007908CF" w:rsidRDefault="006C4DFA">
      <w:pPr>
        <w:pStyle w:val="Default"/>
        <w:jc w:val="both"/>
        <w:rPr>
          <w:color w:val="00000A"/>
          <w:sz w:val="22"/>
          <w:szCs w:val="22"/>
        </w:rPr>
      </w:pPr>
      <w:proofErr w:type="gramStart"/>
      <w:r>
        <w:rPr>
          <w:color w:val="00000A"/>
          <w:sz w:val="22"/>
          <w:szCs w:val="22"/>
        </w:rPr>
        <w:t>c</w:t>
      </w:r>
      <w:proofErr w:type="gramEnd"/>
      <w:r>
        <w:rPr>
          <w:color w:val="00000A"/>
          <w:sz w:val="22"/>
          <w:szCs w:val="22"/>
        </w:rPr>
        <w:t xml:space="preserve">. </w:t>
      </w:r>
      <w:proofErr w:type="gramStart"/>
      <w:r>
        <w:rPr>
          <w:b/>
          <w:bCs/>
          <w:color w:val="00000A"/>
          <w:sz w:val="22"/>
          <w:szCs w:val="22"/>
        </w:rPr>
        <w:t>poufność</w:t>
      </w:r>
      <w:proofErr w:type="gramEnd"/>
      <w:r>
        <w:rPr>
          <w:b/>
          <w:bCs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– w trakcie pełnienia swojej funkcji i po jej zakończeniu, Delegat Meczowy powinien godnie reprezentować MZPN i chronić jego interesy. Zawartość dokumentacji meczowej Delegat Meczowy może udostępnić tylko osobom zainteresowanym, reprezentującym odpowiednie komórki organizacyjne MZPN.</w:t>
      </w:r>
    </w:p>
    <w:p w:rsidR="007908CF" w:rsidRDefault="006C4DFA">
      <w:pPr>
        <w:pStyle w:val="Default"/>
        <w:spacing w:after="13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b/>
          <w:bCs/>
          <w:sz w:val="22"/>
          <w:szCs w:val="22"/>
        </w:rPr>
        <w:t>zakaz</w:t>
      </w:r>
      <w:proofErr w:type="gramEnd"/>
      <w:r>
        <w:rPr>
          <w:b/>
          <w:bCs/>
          <w:sz w:val="22"/>
          <w:szCs w:val="22"/>
        </w:rPr>
        <w:t xml:space="preserve"> wymuszania decyzji na Organizatorze / Kierowniku ds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Bezpieczeństwa </w:t>
      </w:r>
      <w:r>
        <w:rPr>
          <w:sz w:val="22"/>
          <w:szCs w:val="22"/>
        </w:rPr>
        <w:t>– Delegat</w:t>
      </w:r>
      <w:r w:rsidR="0025051E">
        <w:rPr>
          <w:sz w:val="22"/>
          <w:szCs w:val="22"/>
        </w:rPr>
        <w:t xml:space="preserve"> Meczowy pełni funkcję doradczo - nadzorczą</w:t>
      </w:r>
      <w:r>
        <w:rPr>
          <w:sz w:val="22"/>
          <w:szCs w:val="22"/>
        </w:rPr>
        <w:t xml:space="preserve"> względem Organizatora / Kierownika ds. Bezpieczeństwa, co nie oznacza jednak, że może on wymuszać podejmowanie konkretnych decyzji związanych z organizacją </w:t>
      </w:r>
      <w:r>
        <w:rPr>
          <w:sz w:val="22"/>
          <w:szCs w:val="22"/>
        </w:rPr>
        <w:br/>
        <w:t xml:space="preserve">i bezpieczeństwem meczu piłki nożnej. Wskazane jest doradzanie, sugerowanie, pytanie o przesłanki, w </w:t>
      </w:r>
      <w:proofErr w:type="gramStart"/>
      <w:r>
        <w:rPr>
          <w:sz w:val="22"/>
          <w:szCs w:val="22"/>
        </w:rPr>
        <w:t>oparciu o które</w:t>
      </w:r>
      <w:proofErr w:type="gramEnd"/>
      <w:r>
        <w:rPr>
          <w:sz w:val="22"/>
          <w:szCs w:val="22"/>
        </w:rPr>
        <w:t xml:space="preserve"> Kierownik ds. Bezpieczeństwa podejmuje lub zamierza podjąć określone, własne decyzje. Delegat Meczowy powinien informować Kierownika ds. Bezpieczeństwa, że wszelkie wydarzenia i podjęte decyzje zostaną opisane w Raporcie Delegata Meczowego, ale informacja taka nie może przyjmować formy wywierania presji, grożenia Kierownikowi ds. Bezpieczeństwa. </w:t>
      </w:r>
    </w:p>
    <w:p w:rsidR="007908CF" w:rsidRDefault="006C4DFA" w:rsidP="0099733B">
      <w:pPr>
        <w:pStyle w:val="Default"/>
        <w:numPr>
          <w:ilvl w:val="0"/>
          <w:numId w:val="6"/>
        </w:numPr>
        <w:tabs>
          <w:tab w:val="left" w:pos="142"/>
        </w:tabs>
        <w:spacing w:after="120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zawodów piłkarskich zobowiązany jest do przygotowania Delegatowi Meczowemu oznakowanego pokoju, przeznaczonego do wykonywania pracy przed meczem, w czasie meczu i po jego zakończeniu oraz miejsca na trybunie głównej, z dobrą widocznością całego stadionu. </w:t>
      </w:r>
    </w:p>
    <w:p w:rsidR="007908CF" w:rsidRDefault="006C4DFA" w:rsidP="0099733B">
      <w:pPr>
        <w:pStyle w:val="Default"/>
        <w:numPr>
          <w:ilvl w:val="0"/>
          <w:numId w:val="6"/>
        </w:numPr>
        <w:tabs>
          <w:tab w:val="left" w:pos="142"/>
        </w:tabs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należytego wypełniania obowiązków Delegata Meczowego, w tym swobodnego przemieszczania się i poruszania po całym terenie imprezy, zarówno przed meczem, w czasie jego trwania, jak i po zakończonych zawodach, Organizator wyposaża Delegata Meczowego </w:t>
      </w:r>
      <w:r>
        <w:rPr>
          <w:sz w:val="22"/>
          <w:szCs w:val="22"/>
        </w:rPr>
        <w:br/>
        <w:t xml:space="preserve">w identyfikator z napisem </w:t>
      </w:r>
      <w:r>
        <w:rPr>
          <w:i/>
          <w:iCs/>
          <w:sz w:val="22"/>
          <w:szCs w:val="22"/>
        </w:rPr>
        <w:t>Delegat Meczowy</w:t>
      </w:r>
      <w:r>
        <w:rPr>
          <w:sz w:val="22"/>
          <w:szCs w:val="22"/>
        </w:rPr>
        <w:t xml:space="preserve">. </w:t>
      </w:r>
    </w:p>
    <w:p w:rsidR="0099733B" w:rsidRDefault="0099733B">
      <w:pPr>
        <w:pStyle w:val="Default"/>
        <w:jc w:val="both"/>
        <w:rPr>
          <w:sz w:val="22"/>
          <w:szCs w:val="22"/>
        </w:rPr>
      </w:pPr>
    </w:p>
    <w:p w:rsidR="00AF526C" w:rsidRPr="00AF526C" w:rsidRDefault="00AF526C" w:rsidP="00AF52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F526C">
        <w:rPr>
          <w:rFonts w:ascii="Calibri" w:hAnsi="Calibri" w:cs="Calibri"/>
          <w:b/>
          <w:bCs/>
          <w:color w:val="000000"/>
        </w:rPr>
        <w:t>Przerwanie meczu lub zakończenie meczu przed up</w:t>
      </w:r>
      <w:r>
        <w:rPr>
          <w:rFonts w:ascii="Calibri" w:hAnsi="Calibri" w:cs="Calibri"/>
          <w:b/>
          <w:bCs/>
          <w:color w:val="000000"/>
        </w:rPr>
        <w:t>ływem regulaminowego czasu gry</w:t>
      </w:r>
    </w:p>
    <w:p w:rsidR="00AF526C" w:rsidRPr="00AF526C" w:rsidRDefault="00AF526C" w:rsidP="0099733B">
      <w:pPr>
        <w:pStyle w:val="Default"/>
        <w:numPr>
          <w:ilvl w:val="0"/>
          <w:numId w:val="7"/>
        </w:numPr>
        <w:tabs>
          <w:tab w:val="left" w:pos="142"/>
        </w:tabs>
        <w:ind w:left="0" w:hanging="284"/>
        <w:jc w:val="both"/>
        <w:rPr>
          <w:sz w:val="22"/>
          <w:szCs w:val="22"/>
        </w:rPr>
      </w:pPr>
      <w:r w:rsidRPr="00811DEB">
        <w:rPr>
          <w:sz w:val="22"/>
          <w:szCs w:val="22"/>
        </w:rPr>
        <w:t>Delegat Meczowy</w:t>
      </w:r>
      <w:r w:rsidR="0025051E">
        <w:rPr>
          <w:sz w:val="22"/>
          <w:szCs w:val="22"/>
        </w:rPr>
        <w:t xml:space="preserve"> przerywa lub kończy</w:t>
      </w:r>
      <w:r w:rsidRPr="00AF526C">
        <w:rPr>
          <w:sz w:val="22"/>
          <w:szCs w:val="22"/>
        </w:rPr>
        <w:t xml:space="preserve"> zawody przed czasem zawsze, gdy uznają, że: </w:t>
      </w:r>
    </w:p>
    <w:p w:rsidR="00AF526C" w:rsidRPr="00AF526C" w:rsidRDefault="00AF526C" w:rsidP="00AF52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AF526C">
        <w:rPr>
          <w:rFonts w:ascii="Calibri" w:hAnsi="Calibri" w:cs="Calibri"/>
          <w:color w:val="000000"/>
        </w:rPr>
        <w:t>a</w:t>
      </w:r>
      <w:proofErr w:type="gramEnd"/>
      <w:r w:rsidRPr="00AF526C">
        <w:rPr>
          <w:rFonts w:ascii="Calibri" w:hAnsi="Calibri" w:cs="Calibri"/>
          <w:color w:val="000000"/>
        </w:rPr>
        <w:t xml:space="preserve">. </w:t>
      </w:r>
      <w:proofErr w:type="gramStart"/>
      <w:r w:rsidRPr="00AF526C">
        <w:rPr>
          <w:rFonts w:ascii="Calibri" w:hAnsi="Calibri" w:cs="Calibri"/>
          <w:color w:val="000000"/>
        </w:rPr>
        <w:t>ewentualna</w:t>
      </w:r>
      <w:proofErr w:type="gramEnd"/>
      <w:r w:rsidRPr="00AF526C">
        <w:rPr>
          <w:rFonts w:ascii="Calibri" w:hAnsi="Calibri" w:cs="Calibri"/>
          <w:color w:val="000000"/>
        </w:rPr>
        <w:t xml:space="preserve"> eskalacja przemocy / rozwój zdarzeń niepożądanych doprowadzi do zagrożenia życia lub zdrowia uczestników imprezy masowej / meczu, </w:t>
      </w:r>
    </w:p>
    <w:p w:rsidR="00AF526C" w:rsidRPr="00AF526C" w:rsidRDefault="00AF526C" w:rsidP="00AF52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AF526C">
        <w:rPr>
          <w:rFonts w:ascii="Calibri" w:hAnsi="Calibri" w:cs="Calibri"/>
          <w:b/>
          <w:bCs/>
          <w:color w:val="000000"/>
        </w:rPr>
        <w:t>a</w:t>
      </w:r>
      <w:proofErr w:type="gramEnd"/>
      <w:r w:rsidRPr="00AF526C">
        <w:rPr>
          <w:rFonts w:ascii="Calibri" w:hAnsi="Calibri" w:cs="Calibri"/>
          <w:b/>
          <w:bCs/>
          <w:color w:val="000000"/>
        </w:rPr>
        <w:t xml:space="preserve"> decyzji tej uprzednio nie podjął Organizator / Kierownik ds. Bezpieczeństw</w:t>
      </w:r>
      <w:r>
        <w:rPr>
          <w:rFonts w:ascii="Calibri" w:hAnsi="Calibri" w:cs="Calibri"/>
          <w:b/>
          <w:bCs/>
          <w:color w:val="000000"/>
        </w:rPr>
        <w:t>a lub inna osoba reprezentująca podmiot do tego uprawniony,</w:t>
      </w:r>
    </w:p>
    <w:p w:rsidR="00AF526C" w:rsidRPr="00AF526C" w:rsidRDefault="00AF526C" w:rsidP="00AF52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AF526C">
        <w:rPr>
          <w:rFonts w:ascii="Calibri" w:hAnsi="Calibri" w:cs="Calibri"/>
          <w:color w:val="000000"/>
        </w:rPr>
        <w:t>b</w:t>
      </w:r>
      <w:proofErr w:type="gramEnd"/>
      <w:r w:rsidRPr="00AF526C">
        <w:rPr>
          <w:rFonts w:ascii="Calibri" w:hAnsi="Calibri" w:cs="Calibri"/>
          <w:color w:val="000000"/>
        </w:rPr>
        <w:t xml:space="preserve">. niemożliwe jest kontynuowanie meczu z innych powodów (np. ze względu na zadymienie stadionu wskutek użycia środków pirotechnicznych, warunki atmosferyczne, awarię oświetlenia, stan murawy itp.). </w:t>
      </w:r>
    </w:p>
    <w:p w:rsidR="00AF526C" w:rsidRPr="00AF526C" w:rsidRDefault="00AF526C" w:rsidP="0099733B">
      <w:pPr>
        <w:pStyle w:val="Default"/>
        <w:numPr>
          <w:ilvl w:val="0"/>
          <w:numId w:val="7"/>
        </w:numPr>
        <w:tabs>
          <w:tab w:val="left" w:pos="142"/>
        </w:tabs>
        <w:spacing w:after="120"/>
        <w:ind w:left="0" w:hanging="284"/>
        <w:jc w:val="both"/>
        <w:rPr>
          <w:sz w:val="22"/>
          <w:szCs w:val="22"/>
        </w:rPr>
      </w:pPr>
      <w:r w:rsidRPr="00AF526C">
        <w:rPr>
          <w:b/>
          <w:bCs/>
          <w:sz w:val="22"/>
          <w:szCs w:val="22"/>
        </w:rPr>
        <w:lastRenderedPageBreak/>
        <w:t>Każdora</w:t>
      </w:r>
      <w:r w:rsidRPr="00811DEB">
        <w:rPr>
          <w:b/>
          <w:bCs/>
          <w:sz w:val="22"/>
          <w:szCs w:val="22"/>
        </w:rPr>
        <w:t>zowe podjęcie decyzji o przerwaniu lub zakończeniu zawodów,</w:t>
      </w:r>
      <w:r w:rsidRPr="00AF526C">
        <w:rPr>
          <w:b/>
          <w:bCs/>
          <w:sz w:val="22"/>
          <w:szCs w:val="22"/>
        </w:rPr>
        <w:t xml:space="preserve"> są d</w:t>
      </w:r>
      <w:r w:rsidR="0025051E">
        <w:rPr>
          <w:b/>
          <w:bCs/>
          <w:sz w:val="22"/>
          <w:szCs w:val="22"/>
        </w:rPr>
        <w:t>ecyzjami Delegata Meczowego</w:t>
      </w:r>
      <w:r w:rsidRPr="00AF526C">
        <w:rPr>
          <w:b/>
          <w:bCs/>
          <w:sz w:val="22"/>
          <w:szCs w:val="22"/>
        </w:rPr>
        <w:t xml:space="preserve"> i oznacza, że</w:t>
      </w:r>
      <w:r w:rsidRPr="00811DEB">
        <w:rPr>
          <w:b/>
          <w:bCs/>
          <w:sz w:val="22"/>
          <w:szCs w:val="22"/>
        </w:rPr>
        <w:t xml:space="preserve"> to właśnie Delegat Meczowy</w:t>
      </w:r>
      <w:r w:rsidR="0025051E">
        <w:rPr>
          <w:b/>
          <w:bCs/>
          <w:sz w:val="22"/>
          <w:szCs w:val="22"/>
        </w:rPr>
        <w:t xml:space="preserve"> będzie</w:t>
      </w:r>
      <w:r w:rsidRPr="00AF526C">
        <w:rPr>
          <w:b/>
          <w:bCs/>
          <w:sz w:val="22"/>
          <w:szCs w:val="22"/>
        </w:rPr>
        <w:t xml:space="preserve"> uzasadniać ich podjęcie pr</w:t>
      </w:r>
      <w:r w:rsidRPr="00811DEB">
        <w:rPr>
          <w:b/>
          <w:bCs/>
          <w:sz w:val="22"/>
          <w:szCs w:val="22"/>
        </w:rPr>
        <w:t xml:space="preserve">zed właściwymi organami </w:t>
      </w:r>
      <w:r w:rsidR="006B779E">
        <w:rPr>
          <w:b/>
          <w:bCs/>
          <w:sz w:val="22"/>
          <w:szCs w:val="22"/>
        </w:rPr>
        <w:t xml:space="preserve">Warmińsko-Mazurskiego </w:t>
      </w:r>
      <w:proofErr w:type="spellStart"/>
      <w:r w:rsidR="006B779E">
        <w:rPr>
          <w:b/>
          <w:bCs/>
          <w:sz w:val="22"/>
          <w:szCs w:val="22"/>
        </w:rPr>
        <w:t>ZPN</w:t>
      </w:r>
      <w:proofErr w:type="spellEnd"/>
      <w:r w:rsidRPr="00811DEB">
        <w:rPr>
          <w:b/>
          <w:bCs/>
          <w:sz w:val="22"/>
          <w:szCs w:val="22"/>
        </w:rPr>
        <w:t>.</w:t>
      </w:r>
    </w:p>
    <w:p w:rsidR="00AF526C" w:rsidRPr="00AF526C" w:rsidRDefault="00AF526C" w:rsidP="0099733B">
      <w:pPr>
        <w:pStyle w:val="Default"/>
        <w:numPr>
          <w:ilvl w:val="0"/>
          <w:numId w:val="7"/>
        </w:numPr>
        <w:tabs>
          <w:tab w:val="left" w:pos="142"/>
        </w:tabs>
        <w:spacing w:after="120"/>
        <w:ind w:left="0" w:hanging="284"/>
        <w:jc w:val="both"/>
        <w:rPr>
          <w:sz w:val="22"/>
          <w:szCs w:val="22"/>
        </w:rPr>
      </w:pPr>
      <w:r w:rsidRPr="00811DEB">
        <w:rPr>
          <w:sz w:val="22"/>
          <w:szCs w:val="22"/>
        </w:rPr>
        <w:t>Delegat Meczowy</w:t>
      </w:r>
      <w:r w:rsidR="0025051E">
        <w:rPr>
          <w:sz w:val="22"/>
          <w:szCs w:val="22"/>
        </w:rPr>
        <w:t xml:space="preserve"> dąży</w:t>
      </w:r>
      <w:r w:rsidRPr="00AF526C">
        <w:rPr>
          <w:sz w:val="22"/>
          <w:szCs w:val="22"/>
        </w:rPr>
        <w:t xml:space="preserve"> do dokończenia meczu, konsultując wszelkie decyzje dotyczące przerwania meczu / zakończenia meczu przed upływem regulaminowego czasu gry / wznowienia przerwanego meczu pomiędzy</w:t>
      </w:r>
      <w:r w:rsidR="00634C6A">
        <w:rPr>
          <w:sz w:val="22"/>
          <w:szCs w:val="22"/>
        </w:rPr>
        <w:t xml:space="preserve">: sędzią prowadzącym zawody, </w:t>
      </w:r>
      <w:r w:rsidRPr="00AF526C">
        <w:rPr>
          <w:sz w:val="22"/>
          <w:szCs w:val="22"/>
        </w:rPr>
        <w:t>Kierownikiem ds. Bezpieczeństwa i, gd</w:t>
      </w:r>
      <w:r w:rsidRPr="00811DEB">
        <w:rPr>
          <w:sz w:val="22"/>
          <w:szCs w:val="22"/>
        </w:rPr>
        <w:t>y jest to niezbędne, z</w:t>
      </w:r>
      <w:r w:rsidR="00634C6A">
        <w:rPr>
          <w:sz w:val="22"/>
          <w:szCs w:val="22"/>
        </w:rPr>
        <w:t xml:space="preserve"> przedstawicielem</w:t>
      </w:r>
      <w:r w:rsidRPr="00AF526C">
        <w:rPr>
          <w:sz w:val="22"/>
          <w:szCs w:val="22"/>
        </w:rPr>
        <w:t xml:space="preserve"> P</w:t>
      </w:r>
      <w:r w:rsidRPr="00811DEB">
        <w:rPr>
          <w:sz w:val="22"/>
          <w:szCs w:val="22"/>
        </w:rPr>
        <w:t>olicji na stadionie.</w:t>
      </w:r>
    </w:p>
    <w:p w:rsidR="00AF526C" w:rsidRDefault="00AF526C" w:rsidP="00C75CCA">
      <w:pPr>
        <w:pStyle w:val="Default"/>
        <w:numPr>
          <w:ilvl w:val="0"/>
          <w:numId w:val="7"/>
        </w:numPr>
        <w:tabs>
          <w:tab w:val="left" w:pos="142"/>
        </w:tabs>
        <w:spacing w:after="120"/>
        <w:ind w:left="0" w:hanging="284"/>
        <w:jc w:val="both"/>
        <w:rPr>
          <w:sz w:val="22"/>
          <w:szCs w:val="22"/>
        </w:rPr>
      </w:pPr>
      <w:r w:rsidRPr="00811DEB">
        <w:rPr>
          <w:sz w:val="22"/>
          <w:szCs w:val="22"/>
        </w:rPr>
        <w:t>Delegat Meczowy</w:t>
      </w:r>
      <w:r w:rsidRPr="00AF526C">
        <w:rPr>
          <w:sz w:val="22"/>
          <w:szCs w:val="22"/>
        </w:rPr>
        <w:t xml:space="preserve"> jest odpowiedzialny za ustanowienie sposobu</w:t>
      </w:r>
      <w:r w:rsidR="00C75CCA" w:rsidRPr="00811DEB">
        <w:rPr>
          <w:sz w:val="22"/>
          <w:szCs w:val="22"/>
        </w:rPr>
        <w:t xml:space="preserve"> przepływu informacji pomiędzy Kierownikiem ds. B</w:t>
      </w:r>
      <w:r w:rsidR="00634C6A">
        <w:rPr>
          <w:sz w:val="22"/>
          <w:szCs w:val="22"/>
        </w:rPr>
        <w:t>ezpieczeństwa oraz przedstawicielem</w:t>
      </w:r>
      <w:r w:rsidR="00C75CCA" w:rsidRPr="00811DEB">
        <w:rPr>
          <w:sz w:val="22"/>
          <w:szCs w:val="22"/>
        </w:rPr>
        <w:t xml:space="preserve"> Policji</w:t>
      </w:r>
      <w:r w:rsidRPr="00AF526C">
        <w:rPr>
          <w:sz w:val="22"/>
          <w:szCs w:val="22"/>
        </w:rPr>
        <w:t xml:space="preserve">, co ustala podczas odpraw przedmeczowych. </w:t>
      </w:r>
    </w:p>
    <w:p w:rsidR="00CF529D" w:rsidRPr="00CF529D" w:rsidRDefault="00CF529D" w:rsidP="00CF529D">
      <w:pPr>
        <w:pStyle w:val="Default"/>
        <w:tabs>
          <w:tab w:val="left" w:pos="142"/>
        </w:tabs>
        <w:spacing w:after="120"/>
        <w:jc w:val="both"/>
        <w:rPr>
          <w:sz w:val="22"/>
          <w:szCs w:val="22"/>
        </w:rPr>
      </w:pPr>
    </w:p>
    <w:p w:rsidR="007908CF" w:rsidRDefault="006C4D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Ogólne wskazówki dotyczące właściwego wypełniania Raportu Delegata Meczowego</w:t>
      </w:r>
    </w:p>
    <w:p w:rsidR="006B779E" w:rsidRPr="006B779E" w:rsidRDefault="006B779E" w:rsidP="00CD5431">
      <w:pPr>
        <w:pStyle w:val="Default"/>
        <w:numPr>
          <w:ilvl w:val="0"/>
          <w:numId w:val="8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6B779E">
        <w:rPr>
          <w:sz w:val="22"/>
          <w:szCs w:val="22"/>
        </w:rPr>
        <w:t xml:space="preserve">Raport należy przesłać w ciągu 48 godzin po zawodach na adres: Warmińsko-Mazurskiego </w:t>
      </w:r>
      <w:proofErr w:type="spellStart"/>
      <w:r w:rsidRPr="006B779E">
        <w:rPr>
          <w:sz w:val="22"/>
          <w:szCs w:val="22"/>
        </w:rPr>
        <w:t>ZPN</w:t>
      </w:r>
      <w:proofErr w:type="spellEnd"/>
      <w:r w:rsidRPr="006B779E">
        <w:rPr>
          <w:sz w:val="22"/>
          <w:szCs w:val="22"/>
        </w:rPr>
        <w:t xml:space="preserve"> e-mail: sekretariat@wmzpn.</w:t>
      </w:r>
      <w:proofErr w:type="gramStart"/>
      <w:r w:rsidRPr="006B779E">
        <w:rPr>
          <w:sz w:val="22"/>
          <w:szCs w:val="22"/>
        </w:rPr>
        <w:t>pl</w:t>
      </w:r>
      <w:proofErr w:type="gramEnd"/>
      <w:r w:rsidRPr="006B779E">
        <w:rPr>
          <w:sz w:val="22"/>
          <w:szCs w:val="22"/>
        </w:rPr>
        <w:t xml:space="preserve"> oraz pietkiewiczbogdan@wp.</w:t>
      </w:r>
      <w:proofErr w:type="gramStart"/>
      <w:r w:rsidRPr="006B779E">
        <w:rPr>
          <w:sz w:val="22"/>
          <w:szCs w:val="22"/>
        </w:rPr>
        <w:t xml:space="preserve">pl . </w:t>
      </w:r>
      <w:proofErr w:type="gramEnd"/>
    </w:p>
    <w:p w:rsidR="007908CF" w:rsidRDefault="006C4DFA" w:rsidP="00811DEB">
      <w:pPr>
        <w:pStyle w:val="Default"/>
        <w:numPr>
          <w:ilvl w:val="0"/>
          <w:numId w:val="8"/>
        </w:numPr>
        <w:tabs>
          <w:tab w:val="left" w:pos="142"/>
        </w:tabs>
        <w:spacing w:after="120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przesłania Raportu wynosi: </w:t>
      </w:r>
    </w:p>
    <w:p w:rsidR="00634C6A" w:rsidRPr="00634C6A" w:rsidRDefault="00634C6A" w:rsidP="00634C6A">
      <w:pPr>
        <w:pStyle w:val="Default"/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 godziny od momentu zakończenia zawodów w przypadku, gdy wystąpiło naruszenie bezpieczeństwa i porządku publicznego (incydenty / zdarzenia niepożądane). </w:t>
      </w:r>
    </w:p>
    <w:p w:rsidR="007908CF" w:rsidRDefault="006C4DFA">
      <w:pPr>
        <w:pStyle w:val="Default"/>
        <w:numPr>
          <w:ilvl w:val="0"/>
          <w:numId w:val="1"/>
        </w:numPr>
        <w:spacing w:after="29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48 godzin od momentu zakończenia zawodów</w:t>
      </w:r>
      <w:r w:rsidR="00F00C6A">
        <w:rPr>
          <w:sz w:val="22"/>
          <w:szCs w:val="22"/>
        </w:rPr>
        <w:t xml:space="preserve"> (mecz bez incydentów i z</w:t>
      </w:r>
      <w:r w:rsidR="00634C6A">
        <w:rPr>
          <w:sz w:val="22"/>
          <w:szCs w:val="22"/>
        </w:rPr>
        <w:t>darzeń)</w:t>
      </w:r>
      <w:r>
        <w:rPr>
          <w:sz w:val="22"/>
          <w:szCs w:val="22"/>
        </w:rPr>
        <w:t xml:space="preserve">; </w:t>
      </w:r>
    </w:p>
    <w:p w:rsidR="007908CF" w:rsidRDefault="006C4DFA" w:rsidP="00811DEB">
      <w:pPr>
        <w:pStyle w:val="Default"/>
        <w:numPr>
          <w:ilvl w:val="0"/>
          <w:numId w:val="8"/>
        </w:numPr>
        <w:tabs>
          <w:tab w:val="left" w:pos="142"/>
        </w:tabs>
        <w:spacing w:after="120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Delegat Meczowy powinien wypełnić wszystkie rubryki Raportu właściwie i zgodnie ze stanem faktycznym, jednocześnie weryfikując informacje przekazywane przez Kierownika ds. Bezpieczeństwa – zarówno informacje przekazywane ustnie, jak i w druku „Informacja Organizatora Zawodów”. </w:t>
      </w:r>
    </w:p>
    <w:p w:rsidR="007908CF" w:rsidRDefault="006C4DFA" w:rsidP="00811DEB">
      <w:pPr>
        <w:pStyle w:val="Default"/>
        <w:numPr>
          <w:ilvl w:val="0"/>
          <w:numId w:val="8"/>
        </w:numPr>
        <w:tabs>
          <w:tab w:val="left" w:pos="142"/>
        </w:tabs>
        <w:spacing w:after="120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Raport zawiera sześć obszarów oraz Formularz Fair Play. Spośród wszystkich obszarów obowiązkowo wypełnianych jest pierwszych pięć (od (A) do (E)), a OBSZAR (F) – ANEKS DO RAPORTU DELEGATA – CZĘŚĆ GRAFICZNA wypełniany jest jedynie w przypadku wystąpienia incydentów / zdarzeń niepożądanych. </w:t>
      </w:r>
    </w:p>
    <w:p w:rsidR="007908CF" w:rsidRDefault="006C4DFA" w:rsidP="00811DEB">
      <w:pPr>
        <w:pStyle w:val="Default"/>
        <w:numPr>
          <w:ilvl w:val="0"/>
          <w:numId w:val="8"/>
        </w:numPr>
        <w:tabs>
          <w:tab w:val="left" w:pos="142"/>
        </w:tabs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Raporty Delegatów Meczowych służą do następujących celów: </w:t>
      </w:r>
    </w:p>
    <w:p w:rsidR="007908CF" w:rsidRDefault="006C4DFA">
      <w:pPr>
        <w:pStyle w:val="Default"/>
        <w:spacing w:after="1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bieżąca</w:t>
      </w:r>
      <w:proofErr w:type="gramEnd"/>
      <w:r>
        <w:rPr>
          <w:sz w:val="22"/>
          <w:szCs w:val="22"/>
        </w:rPr>
        <w:t xml:space="preserve">, tzn. trwająca w trakcie sezonu, weryfikacja sposobu organizacji meczów piłki nożnej; </w:t>
      </w:r>
    </w:p>
    <w:p w:rsidR="0017350E" w:rsidRDefault="006C4DFA" w:rsidP="0017350E">
      <w:pPr>
        <w:pStyle w:val="Default"/>
        <w:spacing w:after="1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informacje / dane / dowody wykorzystywane w ewentualnym postępowaniu dyscyplinarnym prowadzonym </w:t>
      </w:r>
      <w:r w:rsidR="00C75CCA">
        <w:rPr>
          <w:sz w:val="22"/>
          <w:szCs w:val="22"/>
        </w:rPr>
        <w:t>przez organy dyscyplinarne MZPN,</w:t>
      </w:r>
    </w:p>
    <w:p w:rsidR="00C75CCA" w:rsidRPr="00C75CCA" w:rsidRDefault="00C75CCA" w:rsidP="00C75C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</w:t>
      </w:r>
      <w:proofErr w:type="gramEnd"/>
      <w:r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dane</w:t>
      </w:r>
      <w:proofErr w:type="gramEnd"/>
      <w:r>
        <w:rPr>
          <w:rFonts w:ascii="Calibri" w:hAnsi="Calibri" w:cs="Calibri"/>
          <w:color w:val="000000"/>
        </w:rPr>
        <w:t xml:space="preserve"> do zbiorczych analiz</w:t>
      </w:r>
      <w:r w:rsidRPr="00C75CCA">
        <w:rPr>
          <w:rFonts w:ascii="Calibri" w:hAnsi="Calibri" w:cs="Calibri"/>
          <w:color w:val="000000"/>
        </w:rPr>
        <w:t xml:space="preserve"> statystycznych dotyczących sposobu organizacji meczów </w:t>
      </w:r>
      <w:r>
        <w:rPr>
          <w:rFonts w:ascii="Calibri" w:hAnsi="Calibri" w:cs="Calibri"/>
          <w:color w:val="000000"/>
        </w:rPr>
        <w:br/>
      </w:r>
      <w:r w:rsidRPr="00C75CCA">
        <w:rPr>
          <w:rFonts w:ascii="Calibri" w:hAnsi="Calibri" w:cs="Calibri"/>
          <w:color w:val="000000"/>
        </w:rPr>
        <w:t>i bez</w:t>
      </w:r>
      <w:r>
        <w:rPr>
          <w:rFonts w:ascii="Calibri" w:hAnsi="Calibri" w:cs="Calibri"/>
          <w:color w:val="000000"/>
        </w:rPr>
        <w:t>pieczeństwa na stadionach</w:t>
      </w:r>
      <w:r w:rsidRPr="00C75CCA">
        <w:rPr>
          <w:rFonts w:ascii="Calibri" w:hAnsi="Calibri" w:cs="Calibri"/>
          <w:color w:val="000000"/>
        </w:rPr>
        <w:t xml:space="preserve">; </w:t>
      </w:r>
    </w:p>
    <w:p w:rsidR="00C75CCA" w:rsidRDefault="00C75CCA" w:rsidP="00C75CCA">
      <w:pPr>
        <w:pStyle w:val="Default"/>
        <w:spacing w:after="15"/>
        <w:jc w:val="both"/>
        <w:rPr>
          <w:sz w:val="22"/>
          <w:szCs w:val="22"/>
        </w:rPr>
      </w:pPr>
    </w:p>
    <w:p w:rsidR="00D52DFA" w:rsidRDefault="00D52DFA" w:rsidP="0017350E">
      <w:pPr>
        <w:pStyle w:val="Default"/>
        <w:spacing w:after="15"/>
        <w:jc w:val="both"/>
        <w:rPr>
          <w:sz w:val="22"/>
          <w:szCs w:val="22"/>
        </w:rPr>
      </w:pPr>
    </w:p>
    <w:p w:rsidR="00D52DFA" w:rsidRDefault="00D52DFA" w:rsidP="0017350E">
      <w:pPr>
        <w:pStyle w:val="Default"/>
        <w:spacing w:after="15"/>
        <w:jc w:val="both"/>
        <w:rPr>
          <w:sz w:val="22"/>
          <w:szCs w:val="22"/>
        </w:rPr>
      </w:pPr>
    </w:p>
    <w:p w:rsidR="00D52DFA" w:rsidRDefault="00D52DFA" w:rsidP="0017350E">
      <w:pPr>
        <w:pStyle w:val="Default"/>
        <w:spacing w:after="15"/>
        <w:jc w:val="both"/>
        <w:rPr>
          <w:sz w:val="22"/>
          <w:szCs w:val="22"/>
        </w:rPr>
      </w:pPr>
    </w:p>
    <w:p w:rsidR="00D52DFA" w:rsidRDefault="00D52DFA" w:rsidP="0017350E">
      <w:pPr>
        <w:pStyle w:val="Default"/>
        <w:spacing w:after="15"/>
        <w:jc w:val="both"/>
        <w:rPr>
          <w:sz w:val="22"/>
          <w:szCs w:val="22"/>
        </w:rPr>
      </w:pPr>
    </w:p>
    <w:p w:rsidR="00D52DFA" w:rsidRDefault="00D52DFA" w:rsidP="00D52DFA">
      <w:pPr>
        <w:pStyle w:val="Default"/>
        <w:spacing w:after="15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PRZEWODNICZĄCY</w:t>
      </w:r>
    </w:p>
    <w:p w:rsidR="00D52DFA" w:rsidRDefault="00D52DFA" w:rsidP="00D52DFA">
      <w:pPr>
        <w:pStyle w:val="Default"/>
        <w:spacing w:after="15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Wydziału ds. Bezpieczeństwa</w:t>
      </w:r>
    </w:p>
    <w:p w:rsidR="00D52DFA" w:rsidRDefault="00D52DFA" w:rsidP="00D52DFA">
      <w:pPr>
        <w:pStyle w:val="Default"/>
        <w:spacing w:after="15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Obiektach Piłkarskich </w:t>
      </w:r>
      <w:r w:rsidR="006B779E">
        <w:rPr>
          <w:sz w:val="22"/>
          <w:szCs w:val="22"/>
        </w:rPr>
        <w:t>WM</w:t>
      </w:r>
      <w:r>
        <w:rPr>
          <w:sz w:val="22"/>
          <w:szCs w:val="22"/>
        </w:rPr>
        <w:t>ZPN</w:t>
      </w:r>
    </w:p>
    <w:p w:rsidR="00D52DFA" w:rsidRDefault="00D52DFA" w:rsidP="00D52DFA">
      <w:pPr>
        <w:pStyle w:val="Default"/>
        <w:spacing w:after="15"/>
        <w:ind w:left="4536"/>
        <w:jc w:val="center"/>
        <w:rPr>
          <w:sz w:val="22"/>
          <w:szCs w:val="22"/>
        </w:rPr>
      </w:pPr>
    </w:p>
    <w:p w:rsidR="00D52DFA" w:rsidRPr="0017350E" w:rsidRDefault="006B779E" w:rsidP="00D52DFA">
      <w:pPr>
        <w:pStyle w:val="Default"/>
        <w:spacing w:after="15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Bogdan Pietkiewicz</w:t>
      </w:r>
    </w:p>
    <w:sectPr w:rsidR="00D52DFA" w:rsidRPr="0017350E" w:rsidSect="0017350E">
      <w:headerReference w:type="default" r:id="rId8"/>
      <w:footerReference w:type="default" r:id="rId9"/>
      <w:pgSz w:w="11906" w:h="16838"/>
      <w:pgMar w:top="1071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06" w:rsidRDefault="00BE5A06">
      <w:pPr>
        <w:spacing w:after="0" w:line="240" w:lineRule="auto"/>
      </w:pPr>
      <w:r>
        <w:separator/>
      </w:r>
    </w:p>
  </w:endnote>
  <w:endnote w:type="continuationSeparator" w:id="0">
    <w:p w:rsidR="00BE5A06" w:rsidRDefault="00BE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WebSemibold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0E" w:rsidRPr="006B779E" w:rsidRDefault="006B779E" w:rsidP="0017350E">
    <w:pPr>
      <w:jc w:val="center"/>
      <w:rPr>
        <w:b/>
        <w:color w:val="00B050"/>
        <w:sz w:val="28"/>
        <w:szCs w:val="28"/>
      </w:rPr>
    </w:pPr>
    <w:r w:rsidRPr="006B779E">
      <w:rPr>
        <w:rFonts w:ascii="LatoWebSemibold" w:hAnsi="LatoWebSemibold"/>
        <w:b/>
        <w:color w:val="00B050"/>
        <w:sz w:val="28"/>
        <w:szCs w:val="28"/>
      </w:rPr>
      <w:t>Warmińsko - Mazurski</w:t>
    </w:r>
    <w:r w:rsidR="0017350E" w:rsidRPr="006B779E">
      <w:rPr>
        <w:rFonts w:ascii="LatoWebSemibold" w:hAnsi="LatoWebSemibold"/>
        <w:b/>
        <w:color w:val="00B050"/>
        <w:sz w:val="28"/>
        <w:szCs w:val="28"/>
      </w:rPr>
      <w:t xml:space="preserve"> Związek Piłki Nożnej</w:t>
    </w:r>
  </w:p>
  <w:p w:rsidR="0017350E" w:rsidRDefault="0017350E">
    <w:pPr>
      <w:pStyle w:val="Stopka"/>
    </w:pPr>
  </w:p>
  <w:p w:rsidR="007908CF" w:rsidRDefault="00790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06" w:rsidRDefault="00BE5A06">
      <w:pPr>
        <w:spacing w:after="0" w:line="240" w:lineRule="auto"/>
      </w:pPr>
      <w:r>
        <w:separator/>
      </w:r>
    </w:p>
  </w:footnote>
  <w:footnote w:type="continuationSeparator" w:id="0">
    <w:p w:rsidR="00BE5A06" w:rsidRDefault="00BE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0E" w:rsidRDefault="00BE5A06">
    <w:pPr>
      <w:spacing w:after="160" w:line="264" w:lineRule="auto"/>
    </w:pPr>
    <w:sdt>
      <w:sdtPr>
        <w:id w:val="1135523317"/>
        <w:docPartObj>
          <w:docPartGallery w:val="Page Numbers (Margins)"/>
          <w:docPartUnique/>
        </w:docPartObj>
      </w:sdtPr>
      <w:sdtEndPr/>
      <w:sdtContent>
        <w:r w:rsidR="002749C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9C1" w:rsidRDefault="002749C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1B3F29" w:rsidRPr="001B3F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749C1" w:rsidRDefault="002749C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1B3F29" w:rsidRPr="001B3F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779E">
      <w:rPr>
        <w:noProof/>
        <w:color w:val="000000"/>
        <w:lang w:eastAsia="pl-PL"/>
      </w:rPr>
      <w:drawing>
        <wp:inline distT="0" distB="0" distL="0" distR="0">
          <wp:extent cx="541020" cy="7263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MZP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066" cy="730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350E"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52969" wp14:editId="4FE266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82CAAB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  <w:p w:rsidR="007908CF" w:rsidRDefault="007908CF">
    <w:pPr>
      <w:pStyle w:val="Gwka"/>
      <w:tabs>
        <w:tab w:val="left" w:pos="2605"/>
        <w:tab w:val="center" w:pos="3969"/>
      </w:tabs>
      <w:ind w:left="851"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1653"/>
    <w:multiLevelType w:val="hybridMultilevel"/>
    <w:tmpl w:val="5D2A7214"/>
    <w:lvl w:ilvl="0" w:tplc="0674F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2E3C"/>
    <w:multiLevelType w:val="hybridMultilevel"/>
    <w:tmpl w:val="D592F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45CD7"/>
    <w:multiLevelType w:val="hybridMultilevel"/>
    <w:tmpl w:val="ED6A8AE4"/>
    <w:lvl w:ilvl="0" w:tplc="66788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17B70"/>
    <w:multiLevelType w:val="multilevel"/>
    <w:tmpl w:val="85C8BBD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2A0A84"/>
    <w:multiLevelType w:val="hybridMultilevel"/>
    <w:tmpl w:val="3B24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50787"/>
    <w:multiLevelType w:val="hybridMultilevel"/>
    <w:tmpl w:val="052CDBB2"/>
    <w:lvl w:ilvl="0" w:tplc="22EC2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B2ABE"/>
    <w:multiLevelType w:val="multilevel"/>
    <w:tmpl w:val="07EC3A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0042391"/>
    <w:multiLevelType w:val="multilevel"/>
    <w:tmpl w:val="32E27D5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F"/>
    <w:rsid w:val="0017350E"/>
    <w:rsid w:val="001B3F29"/>
    <w:rsid w:val="001D0276"/>
    <w:rsid w:val="0025051E"/>
    <w:rsid w:val="002749C1"/>
    <w:rsid w:val="002969F1"/>
    <w:rsid w:val="00634C6A"/>
    <w:rsid w:val="006B779E"/>
    <w:rsid w:val="006C4DFA"/>
    <w:rsid w:val="007908CF"/>
    <w:rsid w:val="00791686"/>
    <w:rsid w:val="00811DEB"/>
    <w:rsid w:val="0099733B"/>
    <w:rsid w:val="00AF526C"/>
    <w:rsid w:val="00BE5A06"/>
    <w:rsid w:val="00C75CCA"/>
    <w:rsid w:val="00CC78B1"/>
    <w:rsid w:val="00CF529D"/>
    <w:rsid w:val="00D52DFA"/>
    <w:rsid w:val="00EE780B"/>
    <w:rsid w:val="00F0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FF4A00-8C7A-4290-8F8F-CF38D82B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D2EDD"/>
  </w:style>
  <w:style w:type="character" w:customStyle="1" w:styleId="StopkaZnak">
    <w:name w:val="Stopka Znak"/>
    <w:basedOn w:val="Domylnaczcionkaakapitu"/>
    <w:link w:val="Stopka"/>
    <w:uiPriority w:val="99"/>
    <w:qFormat/>
    <w:rsid w:val="004D2ED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ED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40F6E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4D2ED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D2ED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E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D345FF3D873148C5AE3FBF3267827368">
    <w:name w:val="D345FF3D873148C5AE3FBF3267827368"/>
    <w:rsid w:val="0017350E"/>
    <w:pPr>
      <w:spacing w:after="20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E8CE-7F5F-4400-823D-95A9A8A4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Emil Klop</cp:lastModifiedBy>
  <cp:revision>4</cp:revision>
  <cp:lastPrinted>2018-08-03T11:26:00Z</cp:lastPrinted>
  <dcterms:created xsi:type="dcterms:W3CDTF">2018-08-08T07:13:00Z</dcterms:created>
  <dcterms:modified xsi:type="dcterms:W3CDTF">2019-08-20T07:20:00Z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Policja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